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9C" w:rsidRPr="00D13490" w:rsidRDefault="00AB169C" w:rsidP="00AB16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490" w:rsidRDefault="00D13490" w:rsidP="00AB16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69C" w:rsidRPr="00D13490" w:rsidRDefault="00AB169C" w:rsidP="00AB169C">
      <w:pPr>
        <w:jc w:val="right"/>
        <w:rPr>
          <w:rFonts w:ascii="Times New Roman" w:hAnsi="Times New Roman" w:cs="Times New Roman"/>
          <w:sz w:val="24"/>
          <w:szCs w:val="24"/>
        </w:rPr>
      </w:pPr>
      <w:r w:rsidRPr="00D13490">
        <w:rPr>
          <w:rFonts w:ascii="Times New Roman" w:hAnsi="Times New Roman" w:cs="Times New Roman"/>
          <w:sz w:val="24"/>
          <w:szCs w:val="24"/>
        </w:rPr>
        <w:t>Reykjavík</w:t>
      </w:r>
      <w:r w:rsidR="00D13490">
        <w:rPr>
          <w:rFonts w:ascii="Times New Roman" w:hAnsi="Times New Roman" w:cs="Times New Roman"/>
          <w:sz w:val="24"/>
          <w:szCs w:val="24"/>
        </w:rPr>
        <w:t xml:space="preserve">, </w:t>
      </w:r>
      <w:r w:rsidR="007A666B">
        <w:rPr>
          <w:rFonts w:ascii="Times New Roman" w:hAnsi="Times New Roman" w:cs="Times New Roman"/>
          <w:sz w:val="24"/>
          <w:szCs w:val="24"/>
        </w:rPr>
        <w:t>xx</w:t>
      </w:r>
      <w:r w:rsidR="003C4F4A">
        <w:rPr>
          <w:rFonts w:ascii="Times New Roman" w:hAnsi="Times New Roman" w:cs="Times New Roman"/>
          <w:sz w:val="24"/>
          <w:szCs w:val="24"/>
        </w:rPr>
        <w:t>.</w:t>
      </w:r>
      <w:r w:rsidR="007A666B">
        <w:rPr>
          <w:rFonts w:ascii="Times New Roman" w:hAnsi="Times New Roman" w:cs="Times New Roman"/>
          <w:sz w:val="24"/>
          <w:szCs w:val="24"/>
        </w:rPr>
        <w:t>xx</w:t>
      </w:r>
      <w:r w:rsidR="003C4F4A">
        <w:rPr>
          <w:rFonts w:ascii="Times New Roman" w:hAnsi="Times New Roman" w:cs="Times New Roman"/>
          <w:sz w:val="24"/>
          <w:szCs w:val="24"/>
        </w:rPr>
        <w:t xml:space="preserve">. </w:t>
      </w:r>
      <w:r w:rsidR="007A666B">
        <w:rPr>
          <w:rFonts w:ascii="Times New Roman" w:hAnsi="Times New Roman" w:cs="Times New Roman"/>
          <w:sz w:val="24"/>
          <w:szCs w:val="24"/>
        </w:rPr>
        <w:t>20xx</w:t>
      </w:r>
      <w:r w:rsidRPr="00D134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490" w:rsidRPr="00D13490" w:rsidRDefault="00D13490" w:rsidP="00D13490">
      <w:pPr>
        <w:rPr>
          <w:rFonts w:ascii="Times New Roman" w:hAnsi="Times New Roman" w:cs="Times New Roman"/>
          <w:b/>
          <w:sz w:val="24"/>
          <w:szCs w:val="24"/>
        </w:rPr>
      </w:pPr>
    </w:p>
    <w:p w:rsidR="00AB169C" w:rsidRPr="00D13490" w:rsidRDefault="00E840FA" w:rsidP="00AB1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90">
        <w:rPr>
          <w:rFonts w:ascii="Times New Roman" w:hAnsi="Times New Roman" w:cs="Times New Roman"/>
          <w:b/>
          <w:sz w:val="24"/>
          <w:szCs w:val="24"/>
        </w:rPr>
        <w:t>Yfirlýsing</w:t>
      </w:r>
    </w:p>
    <w:p w:rsidR="00AB169C" w:rsidRPr="00D13490" w:rsidRDefault="00AB169C" w:rsidP="00D13490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13490">
        <w:rPr>
          <w:rFonts w:ascii="Times New Roman" w:hAnsi="Times New Roman" w:cs="Times New Roman"/>
          <w:sz w:val="24"/>
          <w:szCs w:val="24"/>
        </w:rPr>
        <w:t>Vegna umsóknar um leiguíbúðalán er óskað eftir að forsvarsmenn félagsins staðfesti eftirfarandi:</w:t>
      </w:r>
    </w:p>
    <w:p w:rsidR="00C06C32" w:rsidRPr="00D13490" w:rsidRDefault="00AB169C" w:rsidP="00D13490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13490">
        <w:rPr>
          <w:rFonts w:ascii="Times New Roman" w:hAnsi="Times New Roman" w:cs="Times New Roman"/>
          <w:sz w:val="24"/>
          <w:szCs w:val="24"/>
        </w:rPr>
        <w:t xml:space="preserve">Í tengslum við umsókn </w:t>
      </w:r>
      <w:r w:rsidR="007A666B" w:rsidRPr="007A666B">
        <w:rPr>
          <w:rFonts w:ascii="Times New Roman" w:hAnsi="Times New Roman" w:cs="Times New Roman"/>
          <w:b/>
          <w:sz w:val="24"/>
          <w:szCs w:val="24"/>
        </w:rPr>
        <w:t>Nafn félags</w:t>
      </w:r>
      <w:r w:rsidR="00CE4EE4" w:rsidRPr="00CE4EE4">
        <w:rPr>
          <w:rFonts w:ascii="Times New Roman" w:hAnsi="Times New Roman" w:cs="Times New Roman"/>
          <w:b/>
          <w:sz w:val="24"/>
          <w:szCs w:val="24"/>
        </w:rPr>
        <w:t>.</w:t>
      </w:r>
      <w:r w:rsidR="003C4F4A">
        <w:rPr>
          <w:rFonts w:ascii="Times New Roman" w:hAnsi="Times New Roman" w:cs="Times New Roman"/>
          <w:sz w:val="24"/>
          <w:szCs w:val="24"/>
        </w:rPr>
        <w:t xml:space="preserve"> </w:t>
      </w:r>
      <w:r w:rsidR="003C4F4A" w:rsidRPr="003C4F4A">
        <w:rPr>
          <w:rFonts w:ascii="Times New Roman" w:hAnsi="Times New Roman" w:cs="Times New Roman"/>
          <w:b/>
          <w:sz w:val="24"/>
          <w:szCs w:val="24"/>
        </w:rPr>
        <w:t>k</w:t>
      </w:r>
      <w:r w:rsidR="00D13490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7A666B">
        <w:rPr>
          <w:rFonts w:ascii="Times New Roman" w:hAnsi="Times New Roman" w:cs="Times New Roman"/>
          <w:b/>
          <w:sz w:val="24"/>
          <w:szCs w:val="24"/>
        </w:rPr>
        <w:t>xxxxxx-xxxx</w:t>
      </w:r>
      <w:r w:rsidRPr="00D13490">
        <w:rPr>
          <w:rFonts w:ascii="Times New Roman" w:hAnsi="Times New Roman" w:cs="Times New Roman"/>
          <w:sz w:val="24"/>
          <w:szCs w:val="24"/>
        </w:rPr>
        <w:t xml:space="preserve"> lýsir stjór</w:t>
      </w:r>
      <w:r w:rsidR="00C06C32" w:rsidRPr="00D13490">
        <w:rPr>
          <w:rFonts w:ascii="Times New Roman" w:hAnsi="Times New Roman" w:cs="Times New Roman"/>
          <w:sz w:val="24"/>
          <w:szCs w:val="24"/>
        </w:rPr>
        <w:t>n félagsins því yfir að eigendum  félagsins, stjórnarmönnum og framkvæmdastjóra</w:t>
      </w:r>
      <w:r w:rsidRPr="00D13490">
        <w:rPr>
          <w:rFonts w:ascii="Times New Roman" w:hAnsi="Times New Roman" w:cs="Times New Roman"/>
          <w:sz w:val="24"/>
          <w:szCs w:val="24"/>
        </w:rPr>
        <w:t xml:space="preserve"> </w:t>
      </w:r>
      <w:r w:rsidR="00EC1278" w:rsidRPr="00D13490">
        <w:rPr>
          <w:rFonts w:ascii="Times New Roman" w:hAnsi="Times New Roman" w:cs="Times New Roman"/>
          <w:sz w:val="24"/>
          <w:szCs w:val="24"/>
        </w:rPr>
        <w:t xml:space="preserve"> </w:t>
      </w:r>
      <w:r w:rsidR="00C06C32" w:rsidRPr="00D13490">
        <w:rPr>
          <w:rFonts w:ascii="Times New Roman" w:hAnsi="Times New Roman" w:cs="Times New Roman"/>
          <w:sz w:val="24"/>
          <w:szCs w:val="24"/>
        </w:rPr>
        <w:t>er</w:t>
      </w:r>
      <w:r w:rsidRPr="00D13490">
        <w:rPr>
          <w:rFonts w:ascii="Times New Roman" w:hAnsi="Times New Roman" w:cs="Times New Roman"/>
          <w:sz w:val="24"/>
          <w:szCs w:val="24"/>
        </w:rPr>
        <w:t xml:space="preserve"> ekki kunnugt um annað </w:t>
      </w:r>
      <w:r w:rsidR="00EC1278" w:rsidRPr="00D13490">
        <w:rPr>
          <w:rFonts w:ascii="Times New Roman" w:hAnsi="Times New Roman" w:cs="Times New Roman"/>
          <w:sz w:val="24"/>
          <w:szCs w:val="24"/>
        </w:rPr>
        <w:t xml:space="preserve"> en að þeir  uppfylli </w:t>
      </w:r>
      <w:r w:rsidR="00C06C32" w:rsidRPr="00D13490">
        <w:rPr>
          <w:rFonts w:ascii="Times New Roman" w:hAnsi="Times New Roman" w:cs="Times New Roman"/>
          <w:sz w:val="24"/>
          <w:szCs w:val="24"/>
        </w:rPr>
        <w:t xml:space="preserve"> eftirfarandi </w:t>
      </w:r>
      <w:r w:rsidR="0007259B" w:rsidRPr="00D13490">
        <w:rPr>
          <w:rFonts w:ascii="Times New Roman" w:hAnsi="Times New Roman" w:cs="Times New Roman"/>
          <w:sz w:val="24"/>
          <w:szCs w:val="24"/>
        </w:rPr>
        <w:t>ákvæði</w:t>
      </w:r>
      <w:r w:rsidR="00C06C32" w:rsidRPr="00D13490">
        <w:rPr>
          <w:rFonts w:ascii="Times New Roman" w:hAnsi="Times New Roman" w:cs="Times New Roman"/>
          <w:sz w:val="24"/>
          <w:szCs w:val="24"/>
        </w:rPr>
        <w:t xml:space="preserve"> </w:t>
      </w:r>
      <w:r w:rsidR="00C943D5" w:rsidRPr="00D13490">
        <w:rPr>
          <w:rFonts w:ascii="Times New Roman" w:hAnsi="Times New Roman" w:cs="Times New Roman"/>
          <w:sz w:val="24"/>
          <w:szCs w:val="24"/>
        </w:rPr>
        <w:t xml:space="preserve"> laga og reglugerða og </w:t>
      </w:r>
      <w:r w:rsidR="00C06C32" w:rsidRPr="00D13490">
        <w:rPr>
          <w:rFonts w:ascii="Times New Roman" w:hAnsi="Times New Roman" w:cs="Times New Roman"/>
          <w:sz w:val="24"/>
          <w:szCs w:val="24"/>
        </w:rPr>
        <w:t xml:space="preserve"> að</w:t>
      </w:r>
      <w:r w:rsidR="00C943D5" w:rsidRPr="00D13490">
        <w:rPr>
          <w:rFonts w:ascii="Times New Roman" w:hAnsi="Times New Roman" w:cs="Times New Roman"/>
          <w:sz w:val="24"/>
          <w:szCs w:val="24"/>
        </w:rPr>
        <w:t xml:space="preserve"> þeir</w:t>
      </w:r>
      <w:r w:rsidR="00C06C32" w:rsidRPr="00D13490">
        <w:rPr>
          <w:rFonts w:ascii="Times New Roman" w:hAnsi="Times New Roman" w:cs="Times New Roman"/>
          <w:sz w:val="24"/>
          <w:szCs w:val="24"/>
        </w:rPr>
        <w:t xml:space="preserve"> </w:t>
      </w:r>
      <w:r w:rsidR="00C943D5" w:rsidRPr="00D13490">
        <w:rPr>
          <w:rFonts w:ascii="Times New Roman" w:hAnsi="Times New Roman" w:cs="Times New Roman"/>
          <w:sz w:val="24"/>
          <w:szCs w:val="24"/>
        </w:rPr>
        <w:t>séu fjár síns ráðandi og hafa</w:t>
      </w:r>
      <w:r w:rsidR="00C06C32" w:rsidRPr="00D13490">
        <w:rPr>
          <w:rFonts w:ascii="Times New Roman" w:hAnsi="Times New Roman" w:cs="Times New Roman"/>
          <w:sz w:val="24"/>
          <w:szCs w:val="24"/>
        </w:rPr>
        <w:t xml:space="preserve"> ekki á síðustu þremur árum í tengslum við atvinnurekstur hafa hlotið dóm fyrir refsiverðan verknað  samkvæmt almennum hegningarlögum eða lögum um sjálfseignarstofnanir sem stunda atvinnurekstur, lögum um hlutafé</w:t>
      </w:r>
      <w:r w:rsidR="007A666B">
        <w:rPr>
          <w:rFonts w:ascii="Times New Roman" w:hAnsi="Times New Roman" w:cs="Times New Roman"/>
          <w:sz w:val="24"/>
          <w:szCs w:val="24"/>
        </w:rPr>
        <w:t>lög , lögum um einkahlutafélög</w:t>
      </w:r>
      <w:r w:rsidR="00C06C32" w:rsidRPr="00D13490">
        <w:rPr>
          <w:rFonts w:ascii="Times New Roman" w:hAnsi="Times New Roman" w:cs="Times New Roman"/>
          <w:sz w:val="24"/>
          <w:szCs w:val="24"/>
        </w:rPr>
        <w:t>, lögum um samvinnufélög , lögum um bókhald, lögum um ársreikninga, lögum um gjaldþrotskipti eða ákvæðum er varðar opinber gjöld með vísan til neðangreindra laga og reglugerða.</w:t>
      </w:r>
    </w:p>
    <w:p w:rsidR="00AB169C" w:rsidRPr="00D13490" w:rsidRDefault="00AB169C" w:rsidP="00D13490">
      <w:pPr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490">
        <w:rPr>
          <w:rFonts w:ascii="Times New Roman" w:hAnsi="Times New Roman" w:cs="Times New Roman"/>
          <w:i/>
          <w:sz w:val="24"/>
          <w:szCs w:val="24"/>
        </w:rPr>
        <w:t xml:space="preserve">3. mgr. 7. gr. reglugerðar nr. 1042/ 2013 um leiguíbúðalán Íbúðalánasjóð </w:t>
      </w:r>
    </w:p>
    <w:p w:rsidR="00AB169C" w:rsidRPr="00D13490" w:rsidRDefault="00AB169C" w:rsidP="00D13490">
      <w:pPr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490">
        <w:rPr>
          <w:rFonts w:ascii="Times New Roman" w:hAnsi="Times New Roman" w:cs="Times New Roman"/>
          <w:i/>
          <w:sz w:val="24"/>
          <w:szCs w:val="24"/>
        </w:rPr>
        <w:t xml:space="preserve"> 66. gr. laga um hlutafélög nr. 2/199</w:t>
      </w:r>
    </w:p>
    <w:p w:rsidR="00AB169C" w:rsidRPr="00D13490" w:rsidRDefault="00AB169C" w:rsidP="00D13490">
      <w:pPr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490">
        <w:rPr>
          <w:rFonts w:ascii="Times New Roman" w:hAnsi="Times New Roman" w:cs="Times New Roman"/>
          <w:i/>
          <w:sz w:val="24"/>
          <w:szCs w:val="24"/>
        </w:rPr>
        <w:t xml:space="preserve"> 42. gr. laga um einkahlutafélög nr. 138/1994</w:t>
      </w:r>
    </w:p>
    <w:p w:rsidR="00AB169C" w:rsidRPr="00D13490" w:rsidRDefault="00AB169C" w:rsidP="00D13490">
      <w:pPr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490">
        <w:rPr>
          <w:rFonts w:ascii="Times New Roman" w:hAnsi="Times New Roman" w:cs="Times New Roman"/>
          <w:i/>
          <w:sz w:val="24"/>
          <w:szCs w:val="24"/>
        </w:rPr>
        <w:t xml:space="preserve"> 2. mgr. 15. gr. laga um sjálfseignarstofnanir sem stunda atvinnurekstur.</w:t>
      </w:r>
    </w:p>
    <w:p w:rsidR="00AB169C" w:rsidRPr="00D13490" w:rsidRDefault="00AB169C" w:rsidP="00D13490">
      <w:pPr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490">
        <w:rPr>
          <w:rFonts w:ascii="Times New Roman" w:hAnsi="Times New Roman" w:cs="Times New Roman"/>
          <w:i/>
          <w:sz w:val="24"/>
          <w:szCs w:val="24"/>
        </w:rPr>
        <w:t xml:space="preserve"> 2. mgr. 27 .gr. laga um samvinnufélög nr. 22/ 1991</w:t>
      </w:r>
    </w:p>
    <w:p w:rsidR="00D13490" w:rsidRDefault="00D13490" w:rsidP="00D13490">
      <w:pPr>
        <w:ind w:left="567" w:right="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6C32" w:rsidRPr="00D13490" w:rsidRDefault="000364A3" w:rsidP="00D13490">
      <w:pPr>
        <w:ind w:left="567" w:right="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3490">
        <w:rPr>
          <w:rFonts w:ascii="Times New Roman" w:hAnsi="Times New Roman" w:cs="Times New Roman"/>
          <w:sz w:val="24"/>
          <w:szCs w:val="24"/>
        </w:rPr>
        <w:t>Dagsetning __/__ 2018</w:t>
      </w:r>
    </w:p>
    <w:p w:rsidR="00D13490" w:rsidRDefault="00D13490" w:rsidP="00D13490">
      <w:pPr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 stjórn:</w:t>
      </w:r>
    </w:p>
    <w:p w:rsidR="00EE79E5" w:rsidRPr="00D13490" w:rsidRDefault="00EE79E5" w:rsidP="00D13490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13490" w:rsidRDefault="00D13490" w:rsidP="00D1349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13490" w:rsidRDefault="00D13490" w:rsidP="00D1349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13490" w:rsidRDefault="00D13490" w:rsidP="00D1349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13490" w:rsidRPr="00D13490" w:rsidRDefault="00D13490" w:rsidP="00D1349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B169C" w:rsidRPr="00D13490" w:rsidRDefault="00AB169C" w:rsidP="00AB16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69C" w:rsidRPr="00D1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9C"/>
    <w:rsid w:val="000364A3"/>
    <w:rsid w:val="0007259B"/>
    <w:rsid w:val="00137844"/>
    <w:rsid w:val="003C4F4A"/>
    <w:rsid w:val="00594D02"/>
    <w:rsid w:val="006F70B1"/>
    <w:rsid w:val="00796F91"/>
    <w:rsid w:val="007A666B"/>
    <w:rsid w:val="007F54C2"/>
    <w:rsid w:val="00914D3D"/>
    <w:rsid w:val="00AB169C"/>
    <w:rsid w:val="00B36E89"/>
    <w:rsid w:val="00C06C32"/>
    <w:rsid w:val="00C943D5"/>
    <w:rsid w:val="00CE4EE4"/>
    <w:rsid w:val="00D13490"/>
    <w:rsid w:val="00DF2C33"/>
    <w:rsid w:val="00E840FA"/>
    <w:rsid w:val="00EC1278"/>
    <w:rsid w:val="00EE79E5"/>
    <w:rsid w:val="00F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1B8D-DD57-47F2-B914-9C51A15C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F. Jóhannsson hdl</dc:creator>
  <cp:keywords/>
  <dc:description/>
  <cp:lastModifiedBy>Sigurður Geirsson</cp:lastModifiedBy>
  <cp:revision>2</cp:revision>
  <cp:lastPrinted>2016-10-14T09:52:00Z</cp:lastPrinted>
  <dcterms:created xsi:type="dcterms:W3CDTF">2018-09-17T14:45:00Z</dcterms:created>
  <dcterms:modified xsi:type="dcterms:W3CDTF">2018-09-17T14:45:00Z</dcterms:modified>
</cp:coreProperties>
</file>